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C9FDC" w14:textId="77777777" w:rsidR="0054477B" w:rsidRPr="00F0638B" w:rsidRDefault="00816359">
      <w:pPr>
        <w:pStyle w:val="Style"/>
        <w:spacing w:line="302" w:lineRule="exact"/>
        <w:ind w:left="14" w:right="182"/>
        <w:textAlignment w:val="baseline"/>
        <w:rPr>
          <w:b/>
        </w:rPr>
      </w:pPr>
      <w:r w:rsidRPr="00F0638B">
        <w:rPr>
          <w:rFonts w:ascii="Arial" w:eastAsia="Arial" w:hAnsi="Arial" w:cs="Arial"/>
          <w:b/>
          <w:w w:val="88"/>
          <w:sz w:val="28"/>
          <w:szCs w:val="28"/>
        </w:rPr>
        <w:t xml:space="preserve">LIVRES </w:t>
      </w:r>
    </w:p>
    <w:p w14:paraId="2A0D85C7" w14:textId="77777777" w:rsidR="0054477B" w:rsidRDefault="0054477B">
      <w:pPr>
        <w:pStyle w:val="Style"/>
        <w:spacing w:line="360" w:lineRule="atLeast"/>
        <w:rPr>
          <w:sz w:val="18"/>
          <w:szCs w:val="18"/>
        </w:rPr>
      </w:pPr>
    </w:p>
    <w:p w14:paraId="63D1E860" w14:textId="77777777" w:rsidR="0054477B" w:rsidRPr="00F0638B" w:rsidRDefault="00816359">
      <w:pPr>
        <w:pStyle w:val="Style"/>
        <w:spacing w:line="293" w:lineRule="exact"/>
        <w:ind w:left="5" w:right="1963"/>
        <w:textAlignment w:val="baseline"/>
        <w:rPr>
          <w:b/>
        </w:rPr>
      </w:pPr>
      <w:r w:rsidRPr="00F0638B">
        <w:rPr>
          <w:b/>
          <w:sz w:val="22"/>
          <w:szCs w:val="22"/>
        </w:rPr>
        <w:t xml:space="preserve">« </w:t>
      </w:r>
      <w:r w:rsidRPr="00F0638B">
        <w:rPr>
          <w:rFonts w:ascii="Arial" w:eastAsia="Arial" w:hAnsi="Arial" w:cs="Arial"/>
          <w:b/>
          <w:sz w:val="20"/>
          <w:szCs w:val="20"/>
        </w:rPr>
        <w:t xml:space="preserve">INTRODUCTION À LA COMMUNICATION PAR FIBRE OPTIQUE </w:t>
      </w:r>
      <w:r w:rsidRPr="00F0638B"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F0638B">
        <w:rPr>
          <w:rFonts w:ascii="Arial" w:eastAsia="Arial" w:hAnsi="Arial" w:cs="Arial"/>
          <w:b/>
          <w:sz w:val="20"/>
          <w:szCs w:val="20"/>
        </w:rPr>
        <w:t xml:space="preserve">David BENSOUSSAN, </w:t>
      </w:r>
      <w:r w:rsidRPr="00F0638B">
        <w:rPr>
          <w:rFonts w:ascii="Arial" w:eastAsia="Arial" w:hAnsi="Arial" w:cs="Arial"/>
          <w:b/>
          <w:sz w:val="19"/>
          <w:szCs w:val="19"/>
        </w:rPr>
        <w:t xml:space="preserve">ISBN </w:t>
      </w:r>
      <w:r w:rsidRPr="00F0638B">
        <w:rPr>
          <w:rFonts w:ascii="Arial" w:eastAsia="Arial" w:hAnsi="Arial" w:cs="Arial"/>
          <w:b/>
          <w:sz w:val="20"/>
          <w:szCs w:val="20"/>
        </w:rPr>
        <w:t xml:space="preserve">2-921145-21-9 </w:t>
      </w:r>
    </w:p>
    <w:p w14:paraId="06CC96DA" w14:textId="77777777" w:rsidR="0054477B" w:rsidRPr="00F0638B" w:rsidRDefault="00816359">
      <w:pPr>
        <w:pStyle w:val="Style"/>
        <w:spacing w:line="293" w:lineRule="exact"/>
        <w:ind w:left="5" w:right="182"/>
        <w:textAlignment w:val="baseline"/>
        <w:rPr>
          <w:b/>
        </w:rPr>
      </w:pPr>
      <w:r w:rsidRPr="00F0638B">
        <w:rPr>
          <w:rFonts w:ascii="Arial" w:eastAsia="Arial" w:hAnsi="Arial" w:cs="Arial"/>
          <w:b/>
          <w:sz w:val="20"/>
          <w:szCs w:val="20"/>
        </w:rPr>
        <w:t xml:space="preserve">ÉCOLE de TECHNOLOGIE SUPÉRIEURE </w:t>
      </w:r>
    </w:p>
    <w:p w14:paraId="71C3D2DA" w14:textId="77777777" w:rsidR="0054477B" w:rsidRDefault="0054477B">
      <w:pPr>
        <w:pStyle w:val="Style"/>
        <w:spacing w:line="320" w:lineRule="atLeast"/>
        <w:rPr>
          <w:sz w:val="16"/>
          <w:szCs w:val="16"/>
        </w:rPr>
      </w:pPr>
    </w:p>
    <w:p w14:paraId="007CF51A" w14:textId="77777777" w:rsidR="0054477B" w:rsidRPr="00CC4684" w:rsidRDefault="00816359">
      <w:pPr>
        <w:pStyle w:val="Style"/>
        <w:spacing w:line="245" w:lineRule="exact"/>
        <w:ind w:right="178"/>
        <w:textAlignment w:val="baseline"/>
        <w:rPr>
          <w:rFonts w:asciiTheme="minorHAnsi" w:hAnsiTheme="minorHAnsi" w:cstheme="minorHAnsi"/>
          <w:sz w:val="20"/>
          <w:szCs w:val="20"/>
        </w:rPr>
      </w:pPr>
      <w:r w:rsidRPr="00CC4684">
        <w:rPr>
          <w:rFonts w:asciiTheme="minorHAnsi" w:hAnsiTheme="minorHAnsi" w:cstheme="minorHAnsi"/>
          <w:sz w:val="20"/>
          <w:szCs w:val="20"/>
        </w:rPr>
        <w:t xml:space="preserve">« </w:t>
      </w:r>
      <w:r w:rsidRPr="00CC4684">
        <w:rPr>
          <w:rFonts w:asciiTheme="minorHAnsi" w:eastAsia="Arial" w:hAnsiTheme="minorHAnsi" w:cstheme="minorHAnsi"/>
          <w:b/>
          <w:sz w:val="20"/>
          <w:szCs w:val="20"/>
        </w:rPr>
        <w:t xml:space="preserve">L'EMPIRE INVISIBLE </w:t>
      </w:r>
      <w:r w:rsidRPr="00CC4684">
        <w:rPr>
          <w:rFonts w:asciiTheme="minorHAnsi" w:hAnsiTheme="minorHAnsi" w:cstheme="minorHAnsi"/>
          <w:sz w:val="20"/>
          <w:szCs w:val="20"/>
        </w:rPr>
        <w:t xml:space="preserve">» </w:t>
      </w:r>
    </w:p>
    <w:p w14:paraId="54D39C51" w14:textId="345D5B57" w:rsidR="0054477B" w:rsidRPr="00CC4684" w:rsidRDefault="00816359">
      <w:pPr>
        <w:pStyle w:val="Style"/>
        <w:spacing w:line="298" w:lineRule="exact"/>
        <w:ind w:right="178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CC4684">
        <w:rPr>
          <w:rFonts w:asciiTheme="minorHAnsi" w:eastAsia="Arial" w:hAnsiTheme="minorHAnsi" w:cstheme="minorHAnsi"/>
          <w:b/>
          <w:i/>
          <w:iCs/>
          <w:sz w:val="20"/>
          <w:szCs w:val="20"/>
        </w:rPr>
        <w:t xml:space="preserve">Histoire des télécommunications au Canada </w:t>
      </w:r>
      <w:r w:rsidR="0011560A" w:rsidRPr="00CC4684">
        <w:rPr>
          <w:rFonts w:asciiTheme="minorHAnsi" w:eastAsia="Arial" w:hAnsiTheme="minorHAnsi" w:cstheme="minorHAnsi"/>
          <w:b/>
          <w:i/>
          <w:iCs/>
          <w:sz w:val="20"/>
          <w:szCs w:val="20"/>
        </w:rPr>
        <w:t>(</w:t>
      </w:r>
      <w:r w:rsidRPr="00CC4684">
        <w:rPr>
          <w:rFonts w:asciiTheme="minorHAnsi" w:eastAsia="Arial" w:hAnsiTheme="minorHAnsi" w:cstheme="minorHAnsi"/>
          <w:b/>
          <w:i/>
          <w:iCs/>
          <w:sz w:val="20"/>
          <w:szCs w:val="20"/>
        </w:rPr>
        <w:t xml:space="preserve">1846-1956) </w:t>
      </w:r>
    </w:p>
    <w:p w14:paraId="5520C045" w14:textId="77777777" w:rsidR="0054477B" w:rsidRDefault="00816359">
      <w:pPr>
        <w:pStyle w:val="Style"/>
        <w:spacing w:line="298" w:lineRule="exact"/>
        <w:ind w:left="5" w:right="706"/>
        <w:textAlignment w:val="baseline"/>
      </w:pPr>
      <w:r w:rsidRPr="00F0638B">
        <w:rPr>
          <w:rFonts w:ascii="Arial" w:eastAsia="Arial" w:hAnsi="Arial" w:cs="Arial"/>
          <w:b/>
          <w:sz w:val="20"/>
          <w:szCs w:val="20"/>
        </w:rPr>
        <w:t xml:space="preserve">2014, Jean-Guy </w:t>
      </w:r>
      <w:proofErr w:type="spellStart"/>
      <w:r w:rsidRPr="00F0638B">
        <w:rPr>
          <w:rFonts w:ascii="Arial" w:eastAsia="Arial" w:hAnsi="Arial" w:cs="Arial"/>
          <w:b/>
          <w:sz w:val="20"/>
          <w:szCs w:val="20"/>
        </w:rPr>
        <w:t>Rens</w:t>
      </w:r>
      <w:proofErr w:type="spellEnd"/>
      <w:r w:rsidRPr="00F0638B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F0638B">
        <w:rPr>
          <w:rFonts w:ascii="Arial" w:eastAsia="Arial" w:hAnsi="Arial" w:cs="Arial"/>
          <w:b/>
          <w:sz w:val="20"/>
          <w:szCs w:val="20"/>
        </w:rPr>
        <w:t>Sciencetech</w:t>
      </w:r>
      <w:proofErr w:type="spellEnd"/>
      <w:r w:rsidRPr="00F0638B">
        <w:rPr>
          <w:rFonts w:ascii="Arial" w:eastAsia="Arial" w:hAnsi="Arial" w:cs="Arial"/>
          <w:b/>
          <w:sz w:val="20"/>
          <w:szCs w:val="20"/>
        </w:rPr>
        <w:t xml:space="preserve"> Communications, </w:t>
      </w:r>
      <w:r w:rsidRPr="00F0638B">
        <w:rPr>
          <w:rFonts w:ascii="Arial" w:eastAsia="Arial" w:hAnsi="Arial" w:cs="Arial"/>
          <w:b/>
          <w:sz w:val="19"/>
          <w:szCs w:val="19"/>
        </w:rPr>
        <w:t xml:space="preserve">ISBN </w:t>
      </w:r>
      <w:r w:rsidRPr="00F0638B">
        <w:rPr>
          <w:rFonts w:ascii="Arial" w:eastAsia="Arial" w:hAnsi="Arial" w:cs="Arial"/>
          <w:b/>
          <w:sz w:val="20"/>
          <w:szCs w:val="20"/>
        </w:rPr>
        <w:t>978-1-326-77121-8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</w:rPr>
          <w:t xml:space="preserve">http://sciencetech.com </w:t>
        </w:r>
      </w:hyperlink>
    </w:p>
    <w:p w14:paraId="647CEB22" w14:textId="71931AA4" w:rsidR="0054477B" w:rsidRDefault="00816359">
      <w:pPr>
        <w:pStyle w:val="Style"/>
        <w:spacing w:line="581" w:lineRule="exact"/>
        <w:ind w:left="5" w:right="178"/>
        <w:textAlignment w:val="baseline"/>
        <w:rPr>
          <w:rFonts w:ascii="Arial" w:eastAsia="Arial" w:hAnsi="Arial" w:cs="Arial"/>
          <w:b/>
          <w:sz w:val="19"/>
          <w:szCs w:val="19"/>
        </w:rPr>
      </w:pPr>
      <w:r>
        <w:rPr>
          <w:sz w:val="22"/>
          <w:szCs w:val="22"/>
        </w:rPr>
        <w:t xml:space="preserve">« </w:t>
      </w:r>
      <w:r>
        <w:rPr>
          <w:rFonts w:ascii="Arial" w:eastAsia="Arial" w:hAnsi="Arial" w:cs="Arial"/>
          <w:b/>
          <w:sz w:val="19"/>
          <w:szCs w:val="19"/>
        </w:rPr>
        <w:t>L'EXPLOSIONS DES TÉLÉCOMMUNICATIONS -</w:t>
      </w:r>
      <w:r w:rsidR="00CC4684"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1956-2016 </w:t>
      </w:r>
      <w:r w:rsidR="00F0638B">
        <w:rPr>
          <w:rFonts w:ascii="Arial" w:eastAsia="Arial" w:hAnsi="Arial" w:cs="Arial"/>
          <w:b/>
          <w:sz w:val="19"/>
          <w:szCs w:val="19"/>
        </w:rPr>
        <w:t>»</w:t>
      </w:r>
    </w:p>
    <w:p w14:paraId="27556FEA" w14:textId="07C69155" w:rsidR="00F0638B" w:rsidRDefault="00816359">
      <w:pPr>
        <w:pStyle w:val="Style"/>
        <w:spacing w:line="298" w:lineRule="exact"/>
        <w:ind w:left="5" w:right="706"/>
        <w:textAlignment w:val="baseline"/>
        <w:rPr>
          <w:rFonts w:ascii="Arial" w:eastAsia="Arial" w:hAnsi="Arial" w:cs="Arial"/>
          <w:color w:val="0000FF"/>
          <w:sz w:val="20"/>
          <w:szCs w:val="20"/>
        </w:rPr>
      </w:pPr>
      <w:r w:rsidRPr="005625FA">
        <w:rPr>
          <w:rFonts w:ascii="Arial" w:eastAsia="Arial" w:hAnsi="Arial" w:cs="Arial"/>
          <w:b/>
          <w:sz w:val="20"/>
          <w:szCs w:val="20"/>
        </w:rPr>
        <w:t xml:space="preserve">2017, Jean-Guy </w:t>
      </w:r>
      <w:proofErr w:type="spellStart"/>
      <w:r w:rsidRPr="005625FA">
        <w:rPr>
          <w:rFonts w:ascii="Arial" w:eastAsia="Arial" w:hAnsi="Arial" w:cs="Arial"/>
          <w:b/>
          <w:sz w:val="20"/>
          <w:szCs w:val="20"/>
        </w:rPr>
        <w:t>Rens</w:t>
      </w:r>
      <w:proofErr w:type="spellEnd"/>
      <w:r w:rsidRPr="005625F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5625FA">
        <w:rPr>
          <w:rFonts w:ascii="Arial" w:eastAsia="Arial" w:hAnsi="Arial" w:cs="Arial"/>
          <w:b/>
          <w:sz w:val="20"/>
          <w:szCs w:val="20"/>
        </w:rPr>
        <w:t>Sciencetech</w:t>
      </w:r>
      <w:proofErr w:type="spellEnd"/>
      <w:r w:rsidRPr="005625FA">
        <w:rPr>
          <w:rFonts w:ascii="Arial" w:eastAsia="Arial" w:hAnsi="Arial" w:cs="Arial"/>
          <w:b/>
          <w:sz w:val="20"/>
          <w:szCs w:val="20"/>
        </w:rPr>
        <w:t xml:space="preserve"> Communications, </w:t>
      </w:r>
      <w:r w:rsidRPr="005625FA">
        <w:rPr>
          <w:rFonts w:ascii="Arial" w:eastAsia="Arial" w:hAnsi="Arial" w:cs="Arial"/>
          <w:b/>
          <w:sz w:val="19"/>
          <w:szCs w:val="19"/>
        </w:rPr>
        <w:t xml:space="preserve">ISBN </w:t>
      </w:r>
      <w:r w:rsidRPr="005625FA">
        <w:rPr>
          <w:rFonts w:ascii="Arial" w:eastAsia="Arial" w:hAnsi="Arial" w:cs="Arial"/>
          <w:b/>
          <w:sz w:val="20"/>
          <w:szCs w:val="20"/>
        </w:rPr>
        <w:t>978-1-326-77121-8</w:t>
      </w:r>
      <w:r w:rsidR="00F0638B">
        <w:rPr>
          <w:rFonts w:ascii="Arial" w:eastAsia="Arial" w:hAnsi="Arial" w:cs="Arial"/>
          <w:sz w:val="20"/>
          <w:szCs w:val="20"/>
        </w:rPr>
        <w:t xml:space="preserve"> </w:t>
      </w:r>
      <w:hyperlink r:id="rId6">
        <w:r w:rsidR="00F0638B">
          <w:rPr>
            <w:rFonts w:ascii="Arial" w:eastAsia="Arial" w:hAnsi="Arial" w:cs="Arial"/>
            <w:color w:val="0000FF"/>
            <w:sz w:val="20"/>
            <w:szCs w:val="20"/>
          </w:rPr>
          <w:t xml:space="preserve">http://sciencetech.com </w:t>
        </w:r>
      </w:hyperlink>
    </w:p>
    <w:p w14:paraId="67C222E6" w14:textId="1DC1B42A" w:rsidR="0011560A" w:rsidRDefault="0011560A">
      <w:pPr>
        <w:pStyle w:val="Style"/>
        <w:spacing w:line="298" w:lineRule="exact"/>
        <w:ind w:left="5" w:right="706"/>
        <w:textAlignment w:val="baseline"/>
        <w:rPr>
          <w:rFonts w:ascii="Arial" w:eastAsia="Arial" w:hAnsi="Arial" w:cs="Arial"/>
          <w:sz w:val="20"/>
          <w:szCs w:val="20"/>
        </w:rPr>
      </w:pPr>
    </w:p>
    <w:p w14:paraId="2B29643C" w14:textId="57A4B8C6" w:rsidR="0011560A" w:rsidRDefault="0011560A" w:rsidP="0011560A">
      <w:pPr>
        <w:pStyle w:val="Style"/>
        <w:spacing w:line="298" w:lineRule="exact"/>
        <w:ind w:left="5" w:right="706"/>
        <w:textAlignment w:val="baseline"/>
        <w:rPr>
          <w:rFonts w:ascii="Arial" w:eastAsia="Arial" w:hAnsi="Arial" w:cs="Arial"/>
          <w:sz w:val="20"/>
          <w:szCs w:val="20"/>
        </w:rPr>
      </w:pP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« GRANDS PROJETS </w:t>
      </w:r>
      <w:r w:rsidR="00CC4684">
        <w:rPr>
          <w:rFonts w:ascii="Arial" w:eastAsia="Arial" w:hAnsi="Arial" w:cs="Arial"/>
          <w:b/>
          <w:bCs/>
          <w:sz w:val="20"/>
          <w:szCs w:val="20"/>
        </w:rPr>
        <w:t>ET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 INNOVATIONS TECHNOLOGIQUES AU CANADA »</w:t>
      </w:r>
      <w:r w:rsidRPr="0011560A">
        <w:rPr>
          <w:rFonts w:ascii="Arial" w:eastAsia="Arial" w:hAnsi="Arial" w:cs="Arial"/>
          <w:sz w:val="20"/>
          <w:szCs w:val="20"/>
        </w:rPr>
        <w:t xml:space="preserve"> 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Chapitre 6 : Les grands projets de </w:t>
      </w:r>
      <w:proofErr w:type="spellStart"/>
      <w:r w:rsidRPr="0011560A">
        <w:rPr>
          <w:rFonts w:ascii="Arial" w:eastAsia="Arial" w:hAnsi="Arial" w:cs="Arial"/>
          <w:b/>
          <w:bCs/>
          <w:sz w:val="20"/>
          <w:szCs w:val="20"/>
        </w:rPr>
        <w:t>Northern</w:t>
      </w:r>
      <w:proofErr w:type="spellEnd"/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 Telecom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P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hilippe 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F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aucher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2000, 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Presses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niversité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e Montréal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ISBN 979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036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50395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 w:rsidRPr="0011560A">
        <w:rPr>
          <w:rFonts w:ascii="Arial" w:eastAsia="Arial" w:hAnsi="Arial" w:cs="Arial"/>
          <w:b/>
          <w:bCs/>
          <w:sz w:val="20"/>
          <w:szCs w:val="20"/>
        </w:rPr>
        <w:t>5</w:t>
      </w:r>
    </w:p>
    <w:p w14:paraId="72864D42" w14:textId="023066C9" w:rsidR="0011560A" w:rsidRPr="00CC4684" w:rsidRDefault="00CC4684" w:rsidP="0011560A">
      <w:pPr>
        <w:pStyle w:val="Style"/>
        <w:spacing w:line="298" w:lineRule="exact"/>
        <w:ind w:left="5" w:right="706"/>
        <w:textAlignment w:val="baseline"/>
        <w:rPr>
          <w:rFonts w:asciiTheme="minorHAnsi" w:eastAsia="Arial" w:hAnsiTheme="minorHAnsi" w:cstheme="minorHAnsi"/>
          <w:sz w:val="20"/>
          <w:szCs w:val="20"/>
        </w:rPr>
      </w:pPr>
      <w:r w:rsidRPr="00CC4684">
        <w:rPr>
          <w:rFonts w:asciiTheme="minorHAnsi" w:hAnsiTheme="minorHAnsi" w:cstheme="minorHAnsi"/>
          <w:color w:val="0000FF"/>
          <w:sz w:val="20"/>
          <w:szCs w:val="20"/>
          <w:lang w:val="fr-CA"/>
        </w:rPr>
        <w:t>https://books.openedition.org/pum/12135</w:t>
      </w:r>
    </w:p>
    <w:p w14:paraId="13B32174" w14:textId="77777777" w:rsidR="0054477B" w:rsidRPr="00F0638B" w:rsidRDefault="00816359">
      <w:pPr>
        <w:pStyle w:val="Style"/>
        <w:spacing w:line="581" w:lineRule="exact"/>
        <w:ind w:left="5" w:right="178"/>
        <w:textAlignment w:val="baseline"/>
        <w:rPr>
          <w:b/>
        </w:rPr>
      </w:pPr>
      <w:r w:rsidRPr="00F0638B">
        <w:rPr>
          <w:b/>
          <w:sz w:val="22"/>
          <w:szCs w:val="22"/>
        </w:rPr>
        <w:t xml:space="preserve">« </w:t>
      </w:r>
      <w:r w:rsidRPr="00F0638B">
        <w:rPr>
          <w:rFonts w:ascii="Arial" w:eastAsia="Arial" w:hAnsi="Arial" w:cs="Arial"/>
          <w:b/>
          <w:sz w:val="20"/>
          <w:szCs w:val="20"/>
        </w:rPr>
        <w:t xml:space="preserve">LES ÉCRANS Usages et effets, de l'enfance </w:t>
      </w:r>
      <w:r w:rsidRPr="00F0638B">
        <w:rPr>
          <w:b/>
          <w:sz w:val="23"/>
          <w:szCs w:val="23"/>
        </w:rPr>
        <w:t xml:space="preserve">à </w:t>
      </w:r>
      <w:r w:rsidRPr="00F0638B">
        <w:rPr>
          <w:rFonts w:ascii="Arial" w:eastAsia="Arial" w:hAnsi="Arial" w:cs="Arial"/>
          <w:b/>
          <w:sz w:val="20"/>
          <w:szCs w:val="20"/>
        </w:rPr>
        <w:t xml:space="preserve">l'âge adulte </w:t>
      </w:r>
      <w:r w:rsidRPr="00F0638B">
        <w:rPr>
          <w:b/>
          <w:sz w:val="22"/>
          <w:szCs w:val="22"/>
        </w:rPr>
        <w:t xml:space="preserve">» </w:t>
      </w:r>
    </w:p>
    <w:p w14:paraId="5A171084" w14:textId="77777777" w:rsidR="0054477B" w:rsidRDefault="00816359">
      <w:pPr>
        <w:pStyle w:val="Style"/>
        <w:spacing w:line="293" w:lineRule="exact"/>
        <w:ind w:left="5" w:right="178"/>
        <w:textAlignment w:val="baseline"/>
      </w:pPr>
      <w:r w:rsidRPr="00F0638B">
        <w:rPr>
          <w:rFonts w:ascii="Arial" w:eastAsia="Arial" w:hAnsi="Arial" w:cs="Arial"/>
          <w:b/>
          <w:sz w:val="20"/>
          <w:szCs w:val="20"/>
        </w:rPr>
        <w:t xml:space="preserve">Sous la direction de Stéphane </w:t>
      </w:r>
      <w:proofErr w:type="spellStart"/>
      <w:r w:rsidRPr="00F0638B">
        <w:rPr>
          <w:rFonts w:ascii="Arial" w:eastAsia="Arial" w:hAnsi="Arial" w:cs="Arial"/>
          <w:b/>
          <w:sz w:val="20"/>
          <w:szCs w:val="20"/>
        </w:rPr>
        <w:t>Labbé</w:t>
      </w:r>
      <w:proofErr w:type="spellEnd"/>
      <w:r w:rsidRPr="00F0638B">
        <w:rPr>
          <w:rFonts w:ascii="Arial" w:eastAsia="Arial" w:hAnsi="Arial" w:cs="Arial"/>
          <w:b/>
          <w:sz w:val="20"/>
          <w:szCs w:val="20"/>
        </w:rPr>
        <w:t xml:space="preserve">, Ph. D., </w:t>
      </w:r>
      <w:r w:rsidRPr="00F0638B">
        <w:rPr>
          <w:rFonts w:ascii="Arial" w:eastAsia="Arial" w:hAnsi="Arial" w:cs="Arial"/>
          <w:b/>
          <w:sz w:val="19"/>
          <w:szCs w:val="19"/>
        </w:rPr>
        <w:t xml:space="preserve">ISBN : </w:t>
      </w:r>
      <w:r w:rsidRPr="00F0638B">
        <w:rPr>
          <w:rFonts w:ascii="Arial" w:eastAsia="Arial" w:hAnsi="Arial" w:cs="Arial"/>
          <w:b/>
          <w:sz w:val="20"/>
          <w:szCs w:val="20"/>
        </w:rPr>
        <w:t>9782762144086, Fides, 2020 09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1E18CB1" w14:textId="77777777" w:rsidR="0054477B" w:rsidRDefault="0054477B">
      <w:pPr>
        <w:pStyle w:val="Style"/>
        <w:spacing w:line="300" w:lineRule="atLeast"/>
        <w:rPr>
          <w:sz w:val="15"/>
          <w:szCs w:val="15"/>
        </w:rPr>
      </w:pPr>
    </w:p>
    <w:p w14:paraId="04DF3BFE" w14:textId="77777777" w:rsidR="0054477B" w:rsidRDefault="00816359">
      <w:pPr>
        <w:pStyle w:val="Style"/>
        <w:spacing w:line="307" w:lineRule="exact"/>
        <w:ind w:left="5" w:right="182"/>
        <w:textAlignment w:val="baseline"/>
      </w:pPr>
      <w:r>
        <w:rPr>
          <w:rFonts w:ascii="Arial" w:eastAsia="Arial" w:hAnsi="Arial" w:cs="Arial"/>
          <w:b/>
          <w:w w:val="88"/>
          <w:sz w:val="28"/>
          <w:szCs w:val="28"/>
        </w:rPr>
        <w:t xml:space="preserve">SITES INTERNET CITÉS DANS LES PRÉSENTATIONS </w:t>
      </w:r>
    </w:p>
    <w:p w14:paraId="030D4303" w14:textId="77777777" w:rsidR="0054477B" w:rsidRDefault="0054477B">
      <w:pPr>
        <w:pStyle w:val="Style"/>
        <w:spacing w:line="360" w:lineRule="atLeast"/>
        <w:rPr>
          <w:sz w:val="18"/>
          <w:szCs w:val="18"/>
        </w:rPr>
      </w:pPr>
    </w:p>
    <w:p w14:paraId="2ED0855C" w14:textId="77777777" w:rsidR="0054477B" w:rsidRDefault="00816359" w:rsidP="00F0638B">
      <w:pPr>
        <w:pStyle w:val="Style"/>
        <w:spacing w:line="346" w:lineRule="exact"/>
        <w:ind w:left="5" w:right="4963" w:firstLine="365"/>
        <w:textAlignment w:val="baseline"/>
        <w:rPr>
          <w:sz w:val="19"/>
          <w:szCs w:val="19"/>
        </w:rPr>
      </w:pPr>
      <w:r>
        <w:rPr>
          <w:rFonts w:ascii="Arial" w:eastAsia="Arial" w:hAnsi="Arial" w:cs="Arial"/>
          <w:b/>
        </w:rPr>
        <w:t xml:space="preserve">3- L'avènement d'Internet </w:t>
      </w:r>
      <w:hyperlink r:id="rId7">
        <w:r>
          <w:rPr>
            <w:color w:val="0000FF"/>
            <w:w w:val="92"/>
            <w:sz w:val="28"/>
            <w:szCs w:val="28"/>
            <w:u w:val="single"/>
          </w:rPr>
          <w:t xml:space="preserve">www.onf.ca </w:t>
        </w:r>
      </w:hyperlink>
    </w:p>
    <w:p w14:paraId="1098E7E7" w14:textId="77777777" w:rsidR="00F0638B" w:rsidRDefault="00F0638B">
      <w:pPr>
        <w:pStyle w:val="Style"/>
        <w:spacing w:line="293" w:lineRule="exact"/>
        <w:ind w:left="10"/>
        <w:textAlignment w:val="baseline"/>
        <w:rPr>
          <w:sz w:val="23"/>
          <w:szCs w:val="23"/>
          <w:u w:val="single"/>
        </w:rPr>
      </w:pPr>
    </w:p>
    <w:p w14:paraId="55054C5A" w14:textId="77777777" w:rsidR="005625FA" w:rsidRDefault="005625FA" w:rsidP="005625FA">
      <w:pPr>
        <w:pStyle w:val="Style"/>
        <w:spacing w:line="293" w:lineRule="exact"/>
        <w:ind w:left="10"/>
        <w:rPr>
          <w:b/>
          <w:bCs/>
          <w:iCs/>
          <w:color w:val="0563C2"/>
          <w:lang w:val="fr-FR"/>
        </w:rPr>
      </w:pPr>
      <w:hyperlink r:id="rId8" w:history="1">
        <w:r w:rsidRPr="00C968EB">
          <w:rPr>
            <w:rStyle w:val="Lienhypertexte"/>
            <w:b/>
            <w:bCs/>
            <w:iCs/>
            <w:lang w:val="fr-FR"/>
          </w:rPr>
          <w:t>https://transformation-numerique.ulaval.ca/wp-content/uploads/2020/09/netendances-2019-commerce-electronique-au-quebec.pdf</w:t>
        </w:r>
      </w:hyperlink>
    </w:p>
    <w:p w14:paraId="474F04D1" w14:textId="77777777" w:rsidR="005625FA" w:rsidRPr="005625FA" w:rsidRDefault="005625FA" w:rsidP="005625FA">
      <w:pPr>
        <w:pStyle w:val="Style"/>
        <w:spacing w:line="293" w:lineRule="exact"/>
        <w:ind w:left="10"/>
        <w:rPr>
          <w:color w:val="0563C2"/>
          <w:lang w:val="fr-FR"/>
        </w:rPr>
      </w:pPr>
    </w:p>
    <w:p w14:paraId="3D78A3E3" w14:textId="77777777" w:rsidR="005625FA" w:rsidRDefault="00CC4684" w:rsidP="005625FA">
      <w:pPr>
        <w:pStyle w:val="Style"/>
        <w:spacing w:line="293" w:lineRule="exact"/>
        <w:ind w:left="10"/>
        <w:textAlignment w:val="baseline"/>
        <w:rPr>
          <w:color w:val="0563C2"/>
          <w:lang w:val="fr-CA"/>
        </w:rPr>
      </w:pPr>
      <w:hyperlink r:id="rId9" w:history="1">
        <w:r w:rsidR="00D4685C" w:rsidRPr="00C968EB">
          <w:rPr>
            <w:rStyle w:val="Lienhypertexte"/>
            <w:lang w:val="fr-CA"/>
          </w:rPr>
          <w:t>https://transformation-numerique.ulaval.ca/wp-content/uploads/2020/12/netendances-2020-portrait-numerique-des-foyers-quebecois.pdf</w:t>
        </w:r>
      </w:hyperlink>
    </w:p>
    <w:p w14:paraId="58340CC3" w14:textId="77777777" w:rsidR="00D4685C" w:rsidRPr="005625FA" w:rsidRDefault="00D4685C" w:rsidP="005625FA">
      <w:pPr>
        <w:pStyle w:val="Style"/>
        <w:spacing w:line="293" w:lineRule="exact"/>
        <w:ind w:left="10"/>
        <w:textAlignment w:val="baseline"/>
        <w:rPr>
          <w:color w:val="0563C2"/>
          <w:lang w:val="fr-CA"/>
        </w:rPr>
      </w:pPr>
    </w:p>
    <w:p w14:paraId="5FDA71C0" w14:textId="77777777" w:rsidR="0054477B" w:rsidRDefault="00816359">
      <w:pPr>
        <w:pStyle w:val="Style"/>
        <w:spacing w:line="240" w:lineRule="exact"/>
        <w:ind w:left="5" w:right="182"/>
        <w:textAlignment w:val="baseline"/>
      </w:pPr>
      <w:hyperlink r:id="rId10">
        <w:r>
          <w:rPr>
            <w:color w:val="0000FF"/>
            <w:sz w:val="23"/>
            <w:szCs w:val="23"/>
            <w:u w:val="single"/>
          </w:rPr>
          <w:t xml:space="preserve">www.leslibraires.ca </w:t>
        </w:r>
      </w:hyperlink>
    </w:p>
    <w:p w14:paraId="5A4AB594" w14:textId="77777777" w:rsidR="0054477B" w:rsidRDefault="0054477B">
      <w:pPr>
        <w:pStyle w:val="Style"/>
        <w:spacing w:line="340" w:lineRule="atLeast"/>
        <w:rPr>
          <w:sz w:val="17"/>
          <w:szCs w:val="17"/>
        </w:rPr>
      </w:pPr>
    </w:p>
    <w:p w14:paraId="7F24DF01" w14:textId="77777777" w:rsidR="00D4685C" w:rsidRDefault="00816359" w:rsidP="00D4685C">
      <w:pPr>
        <w:pStyle w:val="Style"/>
        <w:spacing w:line="245" w:lineRule="exact"/>
        <w:ind w:right="182"/>
        <w:textAlignment w:val="baseline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Site de l'OPC </w:t>
      </w:r>
    </w:p>
    <w:p w14:paraId="448C2D50" w14:textId="77777777" w:rsidR="00D4685C" w:rsidRDefault="00CC4684" w:rsidP="00D4685C">
      <w:pPr>
        <w:pStyle w:val="Style"/>
        <w:spacing w:line="245" w:lineRule="exact"/>
        <w:ind w:right="182"/>
        <w:textAlignment w:val="baseline"/>
        <w:rPr>
          <w:b/>
          <w:bCs/>
          <w:lang w:val="fr-CA"/>
        </w:rPr>
      </w:pPr>
      <w:hyperlink r:id="rId11" w:history="1">
        <w:r w:rsidR="00D4685C" w:rsidRPr="00C968EB">
          <w:rPr>
            <w:rStyle w:val="Lienhypertexte"/>
            <w:b/>
            <w:bCs/>
            <w:lang w:val="fr-CA"/>
          </w:rPr>
          <w:t>http://www.opc.gouv.qc.ca/</w:t>
        </w:r>
      </w:hyperlink>
    </w:p>
    <w:p w14:paraId="50B32AF5" w14:textId="77777777" w:rsidR="00D4685C" w:rsidRDefault="00816359" w:rsidP="00D4685C">
      <w:pPr>
        <w:pStyle w:val="Style"/>
        <w:spacing w:before="292" w:line="293" w:lineRule="exact"/>
        <w:ind w:left="10" w:right="4070"/>
        <w:rPr>
          <w:b/>
          <w:bCs/>
          <w:lang w:val="fr-CA"/>
        </w:rPr>
      </w:pPr>
      <w:r>
        <w:rPr>
          <w:rFonts w:ascii="Arial" w:eastAsia="Arial" w:hAnsi="Arial" w:cs="Arial"/>
          <w:b/>
          <w:sz w:val="19"/>
          <w:szCs w:val="19"/>
        </w:rPr>
        <w:t xml:space="preserve">Registre des entreprises au Québec </w:t>
      </w:r>
      <w:hyperlink r:id="rId12" w:history="1">
        <w:r w:rsidR="00D4685C" w:rsidRPr="00C968EB">
          <w:rPr>
            <w:rStyle w:val="Lienhypertexte"/>
            <w:b/>
            <w:bCs/>
            <w:lang w:val="fr-CA"/>
          </w:rPr>
          <w:t>https://www.registreentreprises.gouv.qc.ca/RQAnonymeGR/GR/GR03/GR03A2_19A_PIU_RechEnt_PC/PageRechSimple.aspx?T1.CodeService=S00436&amp;amp;Clng=F&amp;amp;WT.co_f=142.213.37.1-120404032.30595608</w:t>
        </w:r>
      </w:hyperlink>
    </w:p>
    <w:p w14:paraId="0483CB21" w14:textId="77777777" w:rsidR="0054477B" w:rsidRDefault="0054477B">
      <w:pPr>
        <w:pStyle w:val="Style"/>
        <w:spacing w:line="300" w:lineRule="atLeast"/>
        <w:rPr>
          <w:sz w:val="15"/>
          <w:szCs w:val="15"/>
        </w:rPr>
      </w:pPr>
    </w:p>
    <w:p w14:paraId="5CD1F5BA" w14:textId="65517658" w:rsidR="00F0638B" w:rsidRDefault="00816359">
      <w:pPr>
        <w:pStyle w:val="Style"/>
        <w:spacing w:line="298" w:lineRule="exact"/>
        <w:ind w:left="10" w:right="4603"/>
        <w:textAlignment w:val="baseline"/>
        <w:rPr>
          <w:rFonts w:ascii="Arial" w:eastAsia="Arial" w:hAnsi="Arial" w:cs="Arial"/>
          <w:b/>
          <w:sz w:val="19"/>
          <w:szCs w:val="19"/>
          <w:u w:val="single"/>
        </w:rPr>
      </w:pPr>
      <w:r>
        <w:rPr>
          <w:rFonts w:ascii="Arial" w:eastAsia="Arial" w:hAnsi="Arial" w:cs="Arial"/>
          <w:b/>
          <w:sz w:val="19"/>
          <w:szCs w:val="19"/>
        </w:rPr>
        <w:t xml:space="preserve">Le futur de l'Internet </w:t>
      </w:r>
      <w:hyperlink r:id="rId13" w:history="1">
        <w:r w:rsidR="00F0638B" w:rsidRPr="00C968EB">
          <w:rPr>
            <w:rStyle w:val="Lienhypertexte"/>
            <w:rFonts w:ascii="Arial" w:eastAsia="Arial" w:hAnsi="Arial" w:cs="Arial"/>
            <w:b/>
            <w:sz w:val="19"/>
            <w:szCs w:val="19"/>
          </w:rPr>
          <w:t>https://future.internetsociety.org/fr/</w:t>
        </w:r>
      </w:hyperlink>
    </w:p>
    <w:p w14:paraId="7DCCD4EE" w14:textId="77777777" w:rsidR="00F0638B" w:rsidRDefault="00F0638B">
      <w:pPr>
        <w:pStyle w:val="Style"/>
        <w:spacing w:line="298" w:lineRule="exact"/>
        <w:ind w:left="10" w:right="4603"/>
        <w:textAlignment w:val="baseline"/>
      </w:pPr>
    </w:p>
    <w:p w14:paraId="3611B209" w14:textId="77777777" w:rsidR="0054477B" w:rsidRDefault="00816359">
      <w:pPr>
        <w:pStyle w:val="Style"/>
        <w:spacing w:line="0" w:lineRule="atLeast"/>
        <w:rPr>
          <w:sz w:val="2"/>
        </w:rPr>
        <w:sectPr w:rsidR="0054477B">
          <w:type w:val="continuous"/>
          <w:pgSz w:w="11900" w:h="16840"/>
          <w:pgMar w:top="1094" w:right="1897" w:bottom="360" w:left="1651" w:header="0" w:footer="0" w:gutter="0"/>
          <w:cols w:space="720"/>
        </w:sectPr>
      </w:pPr>
      <w:r>
        <w:br w:type="page"/>
      </w:r>
    </w:p>
    <w:p w14:paraId="5FE7DB9C" w14:textId="77777777" w:rsidR="0054477B" w:rsidRDefault="00816359">
      <w:pPr>
        <w:pStyle w:val="Style"/>
        <w:spacing w:line="283" w:lineRule="exact"/>
        <w:ind w:left="710" w:right="2242"/>
        <w:textAlignment w:val="baseline"/>
      </w:pPr>
      <w:r>
        <w:rPr>
          <w:sz w:val="27"/>
          <w:szCs w:val="27"/>
        </w:rPr>
        <w:lastRenderedPageBreak/>
        <w:t xml:space="preserve">4- WEB 2.0 L'interactivité </w:t>
      </w:r>
    </w:p>
    <w:p w14:paraId="5CE0CF6E" w14:textId="77777777" w:rsidR="0054477B" w:rsidRDefault="0054477B">
      <w:pPr>
        <w:pStyle w:val="Style"/>
        <w:spacing w:line="340" w:lineRule="atLeast"/>
        <w:rPr>
          <w:sz w:val="17"/>
          <w:szCs w:val="17"/>
        </w:rPr>
      </w:pPr>
    </w:p>
    <w:p w14:paraId="37828E0C" w14:textId="77777777" w:rsidR="0054477B" w:rsidRDefault="00CC4684">
      <w:pPr>
        <w:pStyle w:val="Style"/>
        <w:spacing w:line="581" w:lineRule="exact"/>
        <w:ind w:left="5" w:right="6197"/>
        <w:textAlignment w:val="baseline"/>
      </w:pPr>
      <w:hyperlink r:id="rId14">
        <w:r w:rsidR="00816359">
          <w:rPr>
            <w:color w:val="0000FF"/>
            <w:sz w:val="23"/>
            <w:szCs w:val="23"/>
            <w:u w:val="single"/>
          </w:rPr>
          <w:t xml:space="preserve">www.teluq.ca/ </w:t>
        </w:r>
      </w:hyperlink>
      <w:hyperlink r:id="rId15">
        <w:r w:rsidR="00816359">
          <w:rPr>
            <w:color w:val="0000FF"/>
            <w:sz w:val="23"/>
            <w:szCs w:val="23"/>
            <w:u w:val="single"/>
          </w:rPr>
          <w:t xml:space="preserve">www.edulib.hec.ca </w:t>
        </w:r>
      </w:hyperlink>
    </w:p>
    <w:p w14:paraId="26902918" w14:textId="77777777" w:rsidR="0054477B" w:rsidRDefault="0054477B">
      <w:pPr>
        <w:pStyle w:val="Style"/>
        <w:spacing w:line="320" w:lineRule="atLeast"/>
        <w:rPr>
          <w:sz w:val="16"/>
          <w:szCs w:val="16"/>
        </w:rPr>
      </w:pPr>
    </w:p>
    <w:p w14:paraId="0385432E" w14:textId="77777777" w:rsidR="0054477B" w:rsidRDefault="00CC4684">
      <w:pPr>
        <w:pStyle w:val="Style"/>
        <w:spacing w:line="250" w:lineRule="exact"/>
        <w:ind w:left="5" w:right="2242"/>
        <w:textAlignment w:val="baseline"/>
      </w:pPr>
      <w:hyperlink r:id="rId16">
        <w:r w:rsidR="00816359">
          <w:rPr>
            <w:color w:val="0000FF"/>
            <w:sz w:val="23"/>
            <w:szCs w:val="23"/>
            <w:u w:val="single"/>
          </w:rPr>
          <w:t xml:space="preserve">www.UQTR.ca/MOOCFinancesPerso </w:t>
        </w:r>
      </w:hyperlink>
    </w:p>
    <w:p w14:paraId="2A6EFDCD" w14:textId="77777777" w:rsidR="0054477B" w:rsidRDefault="0054477B">
      <w:pPr>
        <w:pStyle w:val="Style"/>
        <w:spacing w:line="300" w:lineRule="atLeast"/>
        <w:rPr>
          <w:sz w:val="15"/>
          <w:szCs w:val="15"/>
        </w:rPr>
      </w:pPr>
    </w:p>
    <w:p w14:paraId="7F0B5CE3" w14:textId="77777777" w:rsidR="00206DCF" w:rsidRDefault="00CC4684">
      <w:pPr>
        <w:pStyle w:val="Style"/>
        <w:spacing w:line="250" w:lineRule="exact"/>
        <w:ind w:left="5" w:right="2242"/>
        <w:textAlignment w:val="baseline"/>
        <w:rPr>
          <w:sz w:val="23"/>
          <w:szCs w:val="23"/>
          <w:u w:val="single"/>
        </w:rPr>
      </w:pPr>
      <w:hyperlink r:id="rId17" w:history="1">
        <w:r w:rsidR="00206DCF" w:rsidRPr="00C968EB">
          <w:rPr>
            <w:rStyle w:val="Lienhypertexte"/>
            <w:sz w:val="23"/>
            <w:szCs w:val="23"/>
          </w:rPr>
          <w:t>www.France-universite-numerique-mooc.fr</w:t>
        </w:r>
      </w:hyperlink>
    </w:p>
    <w:p w14:paraId="71F7723D" w14:textId="77777777" w:rsidR="00206DCF" w:rsidRDefault="00206DCF">
      <w:pPr>
        <w:pStyle w:val="Style"/>
        <w:spacing w:line="250" w:lineRule="exact"/>
        <w:ind w:left="5" w:right="2242"/>
        <w:textAlignment w:val="baseline"/>
        <w:rPr>
          <w:sz w:val="23"/>
          <w:szCs w:val="23"/>
          <w:u w:val="single"/>
        </w:rPr>
      </w:pPr>
    </w:p>
    <w:p w14:paraId="3CE67F14" w14:textId="77777777" w:rsidR="0054477B" w:rsidRDefault="00816359" w:rsidP="00206DCF">
      <w:pPr>
        <w:pStyle w:val="Style"/>
        <w:spacing w:line="250" w:lineRule="exact"/>
        <w:ind w:left="5" w:right="2242"/>
        <w:textAlignment w:val="baseline"/>
      </w:pPr>
      <w:r>
        <w:rPr>
          <w:sz w:val="23"/>
          <w:szCs w:val="23"/>
          <w:u w:val="single"/>
        </w:rPr>
        <w:t xml:space="preserve"> </w:t>
      </w:r>
      <w:hyperlink r:id="rId18">
        <w:r>
          <w:rPr>
            <w:color w:val="0000FF"/>
            <w:sz w:val="23"/>
            <w:szCs w:val="23"/>
            <w:u w:val="single"/>
          </w:rPr>
          <w:t xml:space="preserve">https://www.edx.org/ </w:t>
        </w:r>
      </w:hyperlink>
    </w:p>
    <w:p w14:paraId="71A5F1E9" w14:textId="77777777" w:rsidR="0054477B" w:rsidRDefault="0054477B">
      <w:pPr>
        <w:pStyle w:val="Style"/>
        <w:spacing w:line="280" w:lineRule="atLeast"/>
        <w:rPr>
          <w:sz w:val="14"/>
          <w:szCs w:val="14"/>
        </w:rPr>
      </w:pPr>
    </w:p>
    <w:p w14:paraId="063E7B13" w14:textId="77777777" w:rsidR="0054477B" w:rsidRDefault="00CC4684">
      <w:pPr>
        <w:pStyle w:val="Style"/>
        <w:spacing w:line="250" w:lineRule="exact"/>
        <w:ind w:left="10" w:right="2242"/>
        <w:textAlignment w:val="baseline"/>
      </w:pPr>
      <w:hyperlink r:id="rId19">
        <w:r w:rsidR="00816359">
          <w:rPr>
            <w:color w:val="0000FF"/>
            <w:sz w:val="23"/>
            <w:szCs w:val="23"/>
            <w:u w:val="single"/>
          </w:rPr>
          <w:t xml:space="preserve">http://www.universites-numeriques.fr/ </w:t>
        </w:r>
      </w:hyperlink>
    </w:p>
    <w:p w14:paraId="26042C18" w14:textId="77777777" w:rsidR="0054477B" w:rsidRDefault="00CC4684">
      <w:pPr>
        <w:pStyle w:val="Style"/>
        <w:spacing w:line="586" w:lineRule="exact"/>
        <w:ind w:left="14" w:right="2693"/>
        <w:textAlignment w:val="baseline"/>
      </w:pPr>
      <w:hyperlink r:id="rId20">
        <w:r w:rsidR="00816359">
          <w:rPr>
            <w:color w:val="0000FF"/>
            <w:sz w:val="23"/>
            <w:szCs w:val="23"/>
            <w:u w:val="single"/>
          </w:rPr>
          <w:t xml:space="preserve">http://lecerveau.mcgill.ca/ </w:t>
        </w:r>
      </w:hyperlink>
      <w:hyperlink r:id="rId21">
        <w:r w:rsidR="00816359">
          <w:rPr>
            <w:color w:val="0000FF"/>
            <w:sz w:val="23"/>
            <w:szCs w:val="23"/>
            <w:u w:val="single"/>
          </w:rPr>
          <w:t xml:space="preserve">http://www.facebook.com/policy.php </w:t>
        </w:r>
      </w:hyperlink>
      <w:hyperlink r:id="rId22">
        <w:r w:rsidR="00816359">
          <w:rPr>
            <w:color w:val="0000FF"/>
            <w:sz w:val="23"/>
            <w:szCs w:val="23"/>
            <w:u w:val="single"/>
          </w:rPr>
          <w:t xml:space="preserve">http://www.pensezcybersecurite.gc.ca/index-fra.aspx </w:t>
        </w:r>
      </w:hyperlink>
      <w:hyperlink r:id="rId23">
        <w:r w:rsidR="00816359">
          <w:rPr>
            <w:color w:val="0000FF"/>
            <w:sz w:val="23"/>
            <w:szCs w:val="23"/>
            <w:u w:val="single"/>
          </w:rPr>
          <w:t xml:space="preserve">http://www.hoaxkiller.fr/index.htm </w:t>
        </w:r>
      </w:hyperlink>
    </w:p>
    <w:p w14:paraId="091C644C" w14:textId="77777777" w:rsidR="00206DCF" w:rsidRDefault="00206DCF" w:rsidP="00206DCF">
      <w:pPr>
        <w:pStyle w:val="Style"/>
        <w:spacing w:line="340" w:lineRule="atLeast"/>
        <w:rPr>
          <w:b/>
          <w:bCs/>
          <w:sz w:val="23"/>
          <w:szCs w:val="23"/>
          <w:u w:val="single"/>
          <w:lang w:val="fr-CA"/>
        </w:rPr>
      </w:pPr>
    </w:p>
    <w:p w14:paraId="21406757" w14:textId="77777777" w:rsidR="00206DCF" w:rsidRDefault="00CC4684" w:rsidP="00206DCF">
      <w:pPr>
        <w:pStyle w:val="Style"/>
        <w:spacing w:line="340" w:lineRule="atLeast"/>
        <w:rPr>
          <w:b/>
          <w:bCs/>
          <w:sz w:val="23"/>
          <w:szCs w:val="23"/>
          <w:u w:val="single"/>
          <w:lang w:val="fr-CA"/>
        </w:rPr>
      </w:pPr>
      <w:hyperlink r:id="rId24" w:history="1">
        <w:r w:rsidR="00206DCF" w:rsidRPr="00C968EB">
          <w:rPr>
            <w:rStyle w:val="Lienhypertexte"/>
            <w:b/>
            <w:bCs/>
            <w:sz w:val="23"/>
            <w:szCs w:val="23"/>
            <w:lang w:val="fr-CA"/>
          </w:rPr>
          <w:t>https://antifraudcentre-centreantifraude.ca/index-fra.htm</w:t>
        </w:r>
      </w:hyperlink>
    </w:p>
    <w:p w14:paraId="3EC94321" w14:textId="77777777" w:rsidR="0054477B" w:rsidRDefault="00CC4684">
      <w:pPr>
        <w:pStyle w:val="Style"/>
        <w:spacing w:line="580" w:lineRule="atLeast"/>
        <w:rPr>
          <w:b/>
          <w:bCs/>
          <w:u w:val="single"/>
          <w:lang w:val="fr-FR"/>
        </w:rPr>
      </w:pPr>
      <w:hyperlink r:id="rId25" w:history="1">
        <w:r w:rsidR="00206DCF" w:rsidRPr="00C968EB">
          <w:rPr>
            <w:rStyle w:val="Lienhypertexte"/>
            <w:b/>
            <w:bCs/>
          </w:rPr>
          <w:t>www.fcac-acfc.gc.ca/fra/re</w:t>
        </w:r>
        <w:r w:rsidR="00206DCF" w:rsidRPr="00C968EB">
          <w:rPr>
            <w:rStyle w:val="Lienhypertexte"/>
            <w:b/>
            <w:bCs/>
            <w:lang w:val="fr-FR"/>
          </w:rPr>
          <w:t>ssources/publications/fraude/FCIDFraude-fra.asp</w:t>
        </w:r>
      </w:hyperlink>
    </w:p>
    <w:p w14:paraId="4A21309D" w14:textId="77777777" w:rsidR="00206DCF" w:rsidRPr="00206DCF" w:rsidRDefault="00206DCF">
      <w:pPr>
        <w:pStyle w:val="Style"/>
        <w:spacing w:line="580" w:lineRule="atLeast"/>
        <w:rPr>
          <w:sz w:val="29"/>
          <w:szCs w:val="29"/>
          <w:lang w:val="fr-FR"/>
        </w:rPr>
      </w:pPr>
    </w:p>
    <w:p w14:paraId="7652D8E3" w14:textId="77777777" w:rsidR="00206DCF" w:rsidRDefault="00816359" w:rsidP="00206DCF">
      <w:pPr>
        <w:pStyle w:val="Style"/>
        <w:spacing w:line="691" w:lineRule="exact"/>
        <w:ind w:left="14" w:right="4243" w:firstLine="701"/>
        <w:rPr>
          <w:b/>
          <w:bCs/>
          <w:lang w:val="fr-FR"/>
        </w:rPr>
      </w:pPr>
      <w:r>
        <w:rPr>
          <w:sz w:val="27"/>
          <w:szCs w:val="27"/>
        </w:rPr>
        <w:t xml:space="preserve">5- Image </w:t>
      </w:r>
      <w:hyperlink r:id="rId26" w:history="1">
        <w:r w:rsidR="00206DCF" w:rsidRPr="00C968EB">
          <w:rPr>
            <w:rStyle w:val="Lienhypertexte"/>
            <w:b/>
            <w:bCs/>
            <w:lang w:val="fr-FR"/>
          </w:rPr>
          <w:t>https://www.cfht.hawaii.edu/fr/</w:t>
        </w:r>
      </w:hyperlink>
    </w:p>
    <w:p w14:paraId="63578535" w14:textId="77777777" w:rsidR="0054477B" w:rsidRDefault="0054477B">
      <w:pPr>
        <w:pStyle w:val="Style"/>
        <w:spacing w:line="340" w:lineRule="atLeast"/>
        <w:rPr>
          <w:sz w:val="17"/>
          <w:szCs w:val="17"/>
        </w:rPr>
      </w:pPr>
    </w:p>
    <w:p w14:paraId="2F9E2F20" w14:textId="77777777" w:rsidR="0054477B" w:rsidRDefault="00CC4684">
      <w:pPr>
        <w:pStyle w:val="Style"/>
        <w:spacing w:line="274" w:lineRule="exact"/>
        <w:ind w:left="5" w:right="2242"/>
        <w:textAlignment w:val="baseline"/>
      </w:pPr>
      <w:hyperlink r:id="rId27">
        <w:r w:rsidR="00816359">
          <w:rPr>
            <w:color w:val="0000FF"/>
            <w:sz w:val="27"/>
            <w:szCs w:val="27"/>
            <w:u w:val="single"/>
          </w:rPr>
          <w:t xml:space="preserve">www.gimp.org </w:t>
        </w:r>
      </w:hyperlink>
    </w:p>
    <w:p w14:paraId="6282B58A" w14:textId="77777777" w:rsidR="0054477B" w:rsidRDefault="0054477B">
      <w:pPr>
        <w:pStyle w:val="Style"/>
        <w:spacing w:line="280" w:lineRule="atLeast"/>
        <w:rPr>
          <w:sz w:val="14"/>
          <w:szCs w:val="14"/>
        </w:rPr>
      </w:pPr>
    </w:p>
    <w:p w14:paraId="4B7B63F2" w14:textId="77777777" w:rsidR="00816359" w:rsidRDefault="00816359">
      <w:pPr>
        <w:pStyle w:val="Style"/>
        <w:spacing w:line="341" w:lineRule="exact"/>
        <w:textAlignment w:val="baseline"/>
        <w:rPr>
          <w:sz w:val="27"/>
          <w:szCs w:val="27"/>
          <w:u w:val="single"/>
        </w:rPr>
      </w:pPr>
    </w:p>
    <w:p w14:paraId="57B61B92" w14:textId="77777777" w:rsidR="008C60FD" w:rsidRPr="00816359" w:rsidRDefault="00CC4684" w:rsidP="00816359">
      <w:pPr>
        <w:pStyle w:val="Style"/>
        <w:spacing w:line="341" w:lineRule="exact"/>
        <w:rPr>
          <w:sz w:val="27"/>
          <w:szCs w:val="27"/>
          <w:u w:val="single"/>
          <w:lang w:val="fr-CA"/>
        </w:rPr>
      </w:pPr>
      <w:hyperlink r:id="rId28" w:history="1">
        <w:r w:rsidR="00816359" w:rsidRPr="00816359">
          <w:rPr>
            <w:rStyle w:val="Lienhypertexte"/>
            <w:sz w:val="27"/>
            <w:szCs w:val="27"/>
            <w:lang w:val="fr-FR"/>
          </w:rPr>
          <w:t>https://www.who.int/fr/news/item/24-04-2019-to-grow-up-healthy-children-need-to-sit-less-and-play-more</w:t>
        </w:r>
      </w:hyperlink>
    </w:p>
    <w:p w14:paraId="004C9605" w14:textId="77777777" w:rsidR="0054477B" w:rsidRPr="00816359" w:rsidRDefault="0054477B">
      <w:pPr>
        <w:pStyle w:val="Style"/>
        <w:spacing w:line="341" w:lineRule="exact"/>
        <w:textAlignment w:val="baseline"/>
        <w:rPr>
          <w:lang w:val="fr-CA"/>
        </w:rPr>
      </w:pPr>
    </w:p>
    <w:p w14:paraId="1523F976" w14:textId="77777777" w:rsidR="00816359" w:rsidRDefault="00CC4684" w:rsidP="00816359">
      <w:pPr>
        <w:pStyle w:val="Style"/>
        <w:spacing w:before="340" w:line="341" w:lineRule="exact"/>
        <w:rPr>
          <w:b/>
          <w:bCs/>
          <w:sz w:val="27"/>
          <w:szCs w:val="27"/>
          <w:u w:val="single"/>
          <w:lang w:val="fr-CA"/>
        </w:rPr>
      </w:pPr>
      <w:hyperlink r:id="rId29" w:history="1">
        <w:r w:rsidR="00816359" w:rsidRPr="00C968EB">
          <w:rPr>
            <w:rStyle w:val="Lienhypertexte"/>
            <w:b/>
            <w:bCs/>
            <w:sz w:val="27"/>
            <w:szCs w:val="27"/>
            <w:lang w:val="fr-CA"/>
          </w:rPr>
          <w:t>https://www.inspq.qc.ca/publications/3015-utilisation-ecrans-pistes-encadrement-covid19</w:t>
        </w:r>
      </w:hyperlink>
    </w:p>
    <w:p w14:paraId="2025EDD3" w14:textId="77777777" w:rsidR="00816359" w:rsidRDefault="00CC4684" w:rsidP="00816359">
      <w:pPr>
        <w:pStyle w:val="Style"/>
        <w:spacing w:before="340" w:line="341" w:lineRule="exact"/>
        <w:rPr>
          <w:b/>
          <w:bCs/>
          <w:sz w:val="27"/>
          <w:szCs w:val="27"/>
          <w:u w:val="single"/>
          <w:lang w:val="fr-CA"/>
        </w:rPr>
      </w:pPr>
      <w:hyperlink r:id="rId30" w:history="1">
        <w:r w:rsidR="00816359" w:rsidRPr="00C968EB">
          <w:rPr>
            <w:rStyle w:val="Lienhypertexte"/>
            <w:b/>
            <w:bCs/>
            <w:sz w:val="27"/>
            <w:szCs w:val="27"/>
            <w:lang w:val="fr-CA"/>
          </w:rPr>
          <w:t>https://cimbcc.org/mes-yeux-jy-tiens-comme-a-leur-prunelle</w:t>
        </w:r>
      </w:hyperlink>
    </w:p>
    <w:p w14:paraId="6A218435" w14:textId="724DD5F3" w:rsidR="0054477B" w:rsidRDefault="00816359">
      <w:pPr>
        <w:pStyle w:val="Style"/>
        <w:spacing w:before="340" w:line="341" w:lineRule="exact"/>
        <w:textAlignment w:val="baseline"/>
      </w:pPr>
      <w:r>
        <w:rPr>
          <w:rFonts w:ascii="Arial" w:eastAsia="Arial" w:hAnsi="Arial" w:cs="Arial"/>
          <w:sz w:val="21"/>
          <w:szCs w:val="21"/>
        </w:rPr>
        <w:t xml:space="preserve">de Pierre </w:t>
      </w:r>
      <w:r w:rsidR="00CC4684">
        <w:rPr>
          <w:rFonts w:ascii="Arial" w:eastAsia="Arial" w:hAnsi="Arial" w:cs="Arial"/>
          <w:sz w:val="21"/>
          <w:szCs w:val="21"/>
        </w:rPr>
        <w:t>Delisle</w:t>
      </w:r>
    </w:p>
    <w:sectPr w:rsidR="0054477B">
      <w:type w:val="continuous"/>
      <w:pgSz w:w="11900" w:h="16840"/>
      <w:pgMar w:top="1075" w:right="2137" w:bottom="360" w:left="16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75948"/>
    <w:multiLevelType w:val="hybridMultilevel"/>
    <w:tmpl w:val="F620DEEA"/>
    <w:lvl w:ilvl="0" w:tplc="5A8A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168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65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48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2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4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54A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EF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2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7B"/>
    <w:rsid w:val="0011560A"/>
    <w:rsid w:val="00206DCF"/>
    <w:rsid w:val="0054477B"/>
    <w:rsid w:val="005625FA"/>
    <w:rsid w:val="00816359"/>
    <w:rsid w:val="008C60FD"/>
    <w:rsid w:val="00CC4684"/>
    <w:rsid w:val="00D4685C"/>
    <w:rsid w:val="00F0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BB5A7"/>
  <w15:docId w15:val="{B842CD3F-6388-E44D-A167-99A22A0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0638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63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063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6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paragraph" w:styleId="Paragraphedeliste">
    <w:name w:val="List Paragraph"/>
    <w:basedOn w:val="Normal"/>
    <w:uiPriority w:val="34"/>
    <w:qFormat/>
    <w:rsid w:val="0081635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ormation-numerique.ulaval.ca/wp-content/uploads/2020/09/netendances-2019-commerce-electronique-au-quebec.pdf" TargetMode="External"/><Relationship Id="rId13" Type="http://schemas.openxmlformats.org/officeDocument/2006/relationships/hyperlink" Target="https://future.internetsociety.org/fr/" TargetMode="External"/><Relationship Id="rId18" Type="http://schemas.openxmlformats.org/officeDocument/2006/relationships/hyperlink" Target="http://https://www.edx.org/" TargetMode="External"/><Relationship Id="rId26" Type="http://schemas.openxmlformats.org/officeDocument/2006/relationships/hyperlink" Target="https://www.cfht.hawaii.edu/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policy.php" TargetMode="External"/><Relationship Id="rId7" Type="http://schemas.openxmlformats.org/officeDocument/2006/relationships/hyperlink" Target="http://www.onf.ca" TargetMode="External"/><Relationship Id="rId12" Type="http://schemas.openxmlformats.org/officeDocument/2006/relationships/hyperlink" Target="https://www.registreentreprises.gouv.qc.ca/RQAnonymeGR/GR/GR03/GR03A2_19A_PIU_RechEnt_PC/PageRechSimple.aspx?T1.CodeService=S00436&amp;amp;Clng=F&amp;amp;WT.co_f=142.213.37.1-120404032.30595608" TargetMode="External"/><Relationship Id="rId17" Type="http://schemas.openxmlformats.org/officeDocument/2006/relationships/hyperlink" Target="http://www.France-universite-numerique-mooc.fr" TargetMode="External"/><Relationship Id="rId25" Type="http://schemas.openxmlformats.org/officeDocument/2006/relationships/hyperlink" Target="http://www.fcac-acfc.gc.ca/fra/ressources/publications/fraude/FCIDFraude-fra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QTR.ca/MOOCFinancesPerso" TargetMode="External"/><Relationship Id="rId20" Type="http://schemas.openxmlformats.org/officeDocument/2006/relationships/hyperlink" Target="http://lecerveau.mcgill.ca/" TargetMode="External"/><Relationship Id="rId29" Type="http://schemas.openxmlformats.org/officeDocument/2006/relationships/hyperlink" Target="https://www.inspq.qc.ca/publications/3015-utilisation-ecrans-pistes-encadrement-covid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iencetech.com" TargetMode="External"/><Relationship Id="rId11" Type="http://schemas.openxmlformats.org/officeDocument/2006/relationships/hyperlink" Target="http://www.opc.gouv.qc.ca/" TargetMode="External"/><Relationship Id="rId24" Type="http://schemas.openxmlformats.org/officeDocument/2006/relationships/hyperlink" Target="https://antifraudcentre-centreantifraude.ca/index-fra.ht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sciencetech.com" TargetMode="External"/><Relationship Id="rId15" Type="http://schemas.openxmlformats.org/officeDocument/2006/relationships/hyperlink" Target="http://www.edulib.hec.ca" TargetMode="External"/><Relationship Id="rId23" Type="http://schemas.openxmlformats.org/officeDocument/2006/relationships/hyperlink" Target="http://www.hoaxkiller.fr/index.htm" TargetMode="External"/><Relationship Id="rId28" Type="http://schemas.openxmlformats.org/officeDocument/2006/relationships/hyperlink" Target="https://www.who.int/fr/news/item/24-04-2019-to-grow-up-healthy-children-need-to-sit-less-and-play-more" TargetMode="External"/><Relationship Id="rId10" Type="http://schemas.openxmlformats.org/officeDocument/2006/relationships/hyperlink" Target="http://www.leslibraires.ca" TargetMode="External"/><Relationship Id="rId19" Type="http://schemas.openxmlformats.org/officeDocument/2006/relationships/hyperlink" Target="http://www.universites-numeriques.fr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formation-numerique.ulaval.ca/wp-content/uploads/2020/12/netendances-2020-portrait-numerique-des-foyers-quebecois.pdf" TargetMode="External"/><Relationship Id="rId14" Type="http://schemas.openxmlformats.org/officeDocument/2006/relationships/hyperlink" Target="http://www.teluq.ca/" TargetMode="External"/><Relationship Id="rId22" Type="http://schemas.openxmlformats.org/officeDocument/2006/relationships/hyperlink" Target="http://www.pensezcybersecurite.gc.ca/index-fra.aspx" TargetMode="External"/><Relationship Id="rId27" Type="http://schemas.openxmlformats.org/officeDocument/2006/relationships/hyperlink" Target="http://www.gimp.org" TargetMode="External"/><Relationship Id="rId30" Type="http://schemas.openxmlformats.org/officeDocument/2006/relationships/hyperlink" Target="https://cimbcc.org/mes-yeux-jy-tiens-comme-a-leur-prun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Réf-Hist Num_1</vt:lpstr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Réf-Hist Num_1</dc:title>
  <dc:creator>Charles Terreault</dc:creator>
  <cp:lastModifiedBy>Richard Gervais</cp:lastModifiedBy>
  <cp:revision>2</cp:revision>
  <dcterms:created xsi:type="dcterms:W3CDTF">2021-01-25T01:00:00Z</dcterms:created>
  <dcterms:modified xsi:type="dcterms:W3CDTF">2021-01-25T01:00:00Z</dcterms:modified>
</cp:coreProperties>
</file>